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583" w14:textId="2811E67A" w:rsidR="00E25922" w:rsidRDefault="3ABEE8ED" w:rsidP="3ABEE8ED">
      <w:pPr>
        <w:autoSpaceDE w:val="0"/>
        <w:autoSpaceDN w:val="0"/>
        <w:adjustRightInd w:val="0"/>
        <w:spacing w:after="0" w:line="240" w:lineRule="auto"/>
        <w:rPr>
          <w:rFonts w:cs="Calibri-Bold"/>
          <w:b/>
          <w:bCs/>
        </w:rPr>
      </w:pPr>
      <w:r w:rsidRPr="3ABEE8ED">
        <w:rPr>
          <w:rFonts w:cs="Calibri-Bold"/>
          <w:b/>
          <w:bCs/>
        </w:rPr>
        <w:t>Armed Forces Champion - Terms of Reference</w:t>
      </w:r>
    </w:p>
    <w:p w14:paraId="478BD259" w14:textId="77777777" w:rsidR="003E6EDB" w:rsidRPr="00E25922" w:rsidRDefault="003E6EDB" w:rsidP="00E25922">
      <w:pPr>
        <w:autoSpaceDE w:val="0"/>
        <w:autoSpaceDN w:val="0"/>
        <w:adjustRightInd w:val="0"/>
        <w:spacing w:after="0" w:line="240" w:lineRule="auto"/>
        <w:rPr>
          <w:rFonts w:cs="Calibri-Bold"/>
          <w:b/>
          <w:bCs/>
        </w:rPr>
      </w:pPr>
    </w:p>
    <w:p w14:paraId="5A117F6A" w14:textId="7C798CF2" w:rsidR="00E25922" w:rsidRDefault="3ABEE8ED" w:rsidP="3ABEE8ED">
      <w:pPr>
        <w:autoSpaceDE w:val="0"/>
        <w:autoSpaceDN w:val="0"/>
        <w:adjustRightInd w:val="0"/>
        <w:spacing w:after="0" w:line="240" w:lineRule="auto"/>
        <w:rPr>
          <w:rFonts w:cs="Calibri"/>
          <w:i/>
          <w:iCs/>
          <w:color w:val="000000" w:themeColor="text1"/>
        </w:rPr>
      </w:pPr>
      <w:r w:rsidRPr="3ABEE8ED">
        <w:rPr>
          <w:rFonts w:cs="Calibri"/>
          <w:i/>
          <w:iCs/>
          <w:color w:val="000000" w:themeColor="text1"/>
        </w:rPr>
        <w:t xml:space="preserve">One Elected Representative and one Officer who liaise closely, care about supporting the Armed Forces and are empowered to </w:t>
      </w:r>
      <w:r w:rsidR="00347AC5">
        <w:rPr>
          <w:rFonts w:cs="Calibri"/>
          <w:i/>
          <w:iCs/>
          <w:color w:val="000000" w:themeColor="text1"/>
        </w:rPr>
        <w:t xml:space="preserve">influence and </w:t>
      </w:r>
      <w:r w:rsidRPr="3ABEE8ED">
        <w:rPr>
          <w:rFonts w:cs="Calibri"/>
          <w:i/>
          <w:iCs/>
          <w:color w:val="000000" w:themeColor="text1"/>
        </w:rPr>
        <w:t xml:space="preserve">effect change across the Local Authority. </w:t>
      </w:r>
    </w:p>
    <w:p w14:paraId="6C51F29A" w14:textId="77777777" w:rsidR="00474FF3" w:rsidRPr="00E25922" w:rsidRDefault="00474FF3" w:rsidP="00E25922">
      <w:pPr>
        <w:autoSpaceDE w:val="0"/>
        <w:autoSpaceDN w:val="0"/>
        <w:adjustRightInd w:val="0"/>
        <w:spacing w:after="0" w:line="240" w:lineRule="auto"/>
        <w:rPr>
          <w:rFonts w:cs="Calibri"/>
          <w:color w:val="000000"/>
        </w:rPr>
      </w:pPr>
    </w:p>
    <w:p w14:paraId="1ED4E9C5" w14:textId="26B7FB87" w:rsidR="00E25922" w:rsidRDefault="3ABEE8ED" w:rsidP="00E25922">
      <w:pPr>
        <w:autoSpaceDE w:val="0"/>
        <w:autoSpaceDN w:val="0"/>
        <w:adjustRightInd w:val="0"/>
        <w:spacing w:after="0" w:line="240" w:lineRule="auto"/>
      </w:pPr>
      <w:r w:rsidRPr="3ABEE8ED">
        <w:rPr>
          <w:rFonts w:cs="SymbolMT"/>
          <w:color w:val="000000" w:themeColor="text1"/>
        </w:rPr>
        <w:t xml:space="preserve">• Principal </w:t>
      </w:r>
      <w:r>
        <w:t>objective - raise the profile and needs of the Armed Forces community, within the Council and the Borough.</w:t>
      </w:r>
      <w:r w:rsidR="00301EED">
        <w:br/>
      </w:r>
    </w:p>
    <w:p w14:paraId="7C6AAAB4" w14:textId="05F2B02A" w:rsidR="3ABEE8ED" w:rsidRDefault="3ABEE8ED" w:rsidP="3ABEE8ED">
      <w:pPr>
        <w:spacing w:after="0" w:line="240" w:lineRule="auto"/>
        <w:rPr>
          <w:rFonts w:cs="Calibri"/>
          <w:color w:val="000000" w:themeColor="text1"/>
        </w:rPr>
      </w:pPr>
      <w:r w:rsidRPr="3ABEE8ED">
        <w:rPr>
          <w:rFonts w:cs="SymbolMT"/>
          <w:color w:val="000000" w:themeColor="text1"/>
        </w:rPr>
        <w:t xml:space="preserve">• </w:t>
      </w:r>
      <w:r w:rsidRPr="3ABEE8ED">
        <w:rPr>
          <w:rFonts w:cs="Calibri"/>
          <w:color w:val="000000" w:themeColor="text1"/>
        </w:rPr>
        <w:t>Understand the aims of the Armed Forces Covenant (AFC) and the needs of the Armed Forces Community in relation to Local Authority policies and service delivery.  Ensure awareness is cascaded to staff who have daily contact with the public</w:t>
      </w:r>
      <w:r w:rsidR="00253F19">
        <w:rPr>
          <w:rFonts w:cs="Calibri"/>
          <w:color w:val="000000" w:themeColor="text1"/>
        </w:rPr>
        <w:t xml:space="preserve"> </w:t>
      </w:r>
      <w:r w:rsidR="00347AC5">
        <w:rPr>
          <w:rFonts w:cs="Calibri"/>
          <w:color w:val="000000" w:themeColor="text1"/>
        </w:rPr>
        <w:t>through engagement</w:t>
      </w:r>
      <w:r w:rsidRPr="3ABEE8ED">
        <w:rPr>
          <w:rFonts w:cs="Calibri"/>
          <w:color w:val="000000" w:themeColor="text1"/>
        </w:rPr>
        <w:t>.</w:t>
      </w:r>
    </w:p>
    <w:p w14:paraId="3CD2719C" w14:textId="43863E09" w:rsidR="3ABEE8ED" w:rsidRDefault="3ABEE8ED" w:rsidP="3ABEE8ED">
      <w:pPr>
        <w:spacing w:after="0" w:line="240" w:lineRule="auto"/>
        <w:rPr>
          <w:rFonts w:cs="SymbolMT"/>
          <w:color w:val="000000" w:themeColor="text1"/>
        </w:rPr>
      </w:pPr>
    </w:p>
    <w:p w14:paraId="1F235259" w14:textId="523CAAF6" w:rsidR="3ABEE8ED" w:rsidRDefault="3ABEE8ED" w:rsidP="3ABEE8ED">
      <w:pPr>
        <w:spacing w:after="0" w:line="240" w:lineRule="auto"/>
        <w:rPr>
          <w:rFonts w:cs="Calibri"/>
          <w:color w:val="000000" w:themeColor="text1"/>
        </w:rPr>
      </w:pPr>
      <w:r w:rsidRPr="3ABEE8ED">
        <w:rPr>
          <w:rFonts w:cs="SymbolMT"/>
          <w:color w:val="000000" w:themeColor="text1"/>
        </w:rPr>
        <w:t xml:space="preserve">• </w:t>
      </w:r>
      <w:r w:rsidRPr="3ABEE8ED">
        <w:rPr>
          <w:rFonts w:cs="Calibri"/>
          <w:color w:val="000000" w:themeColor="text1"/>
        </w:rPr>
        <w:t xml:space="preserve">Actively communicate the AFC and the work in promoting it within the Council and the community, ensuring that Armed Forces Champion names and contact details are publicised </w:t>
      </w:r>
      <w:r w:rsidR="00646A36">
        <w:rPr>
          <w:rFonts w:cs="Calibri"/>
          <w:color w:val="000000" w:themeColor="text1"/>
        </w:rPr>
        <w:t xml:space="preserve">and known </w:t>
      </w:r>
      <w:r w:rsidRPr="3ABEE8ED">
        <w:rPr>
          <w:rFonts w:cs="Calibri"/>
          <w:color w:val="000000" w:themeColor="text1"/>
        </w:rPr>
        <w:t>both internally and externally</w:t>
      </w:r>
      <w:r w:rsidR="00646A36">
        <w:rPr>
          <w:rFonts w:cs="Calibri"/>
          <w:color w:val="000000" w:themeColor="text1"/>
        </w:rPr>
        <w:t xml:space="preserve"> through various communication channels</w:t>
      </w:r>
      <w:r w:rsidRPr="3ABEE8ED">
        <w:rPr>
          <w:rFonts w:cs="Calibri"/>
          <w:color w:val="000000" w:themeColor="text1"/>
        </w:rPr>
        <w:t>.</w:t>
      </w:r>
    </w:p>
    <w:p w14:paraId="3E0E06D8" w14:textId="38631746" w:rsidR="3ABEE8ED" w:rsidRDefault="3ABEE8ED" w:rsidP="3ABEE8ED">
      <w:pPr>
        <w:spacing w:after="0" w:line="240" w:lineRule="auto"/>
        <w:rPr>
          <w:rFonts w:cs="Calibri"/>
          <w:color w:val="000000" w:themeColor="text1"/>
        </w:rPr>
      </w:pPr>
    </w:p>
    <w:p w14:paraId="6DC9FE4D" w14:textId="1EF401BA" w:rsidR="3ABEE8ED" w:rsidRDefault="3ABEE8ED" w:rsidP="3ABEE8ED">
      <w:pPr>
        <w:spacing w:after="0" w:line="240" w:lineRule="auto"/>
        <w:rPr>
          <w:rFonts w:cs="Calibri"/>
          <w:color w:val="000000" w:themeColor="text1"/>
        </w:rPr>
      </w:pPr>
      <w:r w:rsidRPr="3ABEE8ED">
        <w:rPr>
          <w:rFonts w:cs="SymbolMT"/>
          <w:color w:val="000000" w:themeColor="text1"/>
        </w:rPr>
        <w:t xml:space="preserve">• </w:t>
      </w:r>
      <w:r w:rsidRPr="3ABEE8ED">
        <w:rPr>
          <w:rFonts w:cs="Calibri"/>
          <w:color w:val="000000" w:themeColor="text1"/>
        </w:rPr>
        <w:t xml:space="preserve">Act as the </w:t>
      </w:r>
      <w:r w:rsidR="00646A36">
        <w:rPr>
          <w:rFonts w:cs="Calibri"/>
          <w:color w:val="000000" w:themeColor="text1"/>
        </w:rPr>
        <w:t xml:space="preserve">first </w:t>
      </w:r>
      <w:r w:rsidRPr="3ABEE8ED">
        <w:rPr>
          <w:rFonts w:cs="Calibri"/>
          <w:color w:val="000000" w:themeColor="text1"/>
        </w:rPr>
        <w:t>point of contact for local Armed Forces Units and other key stakeholders, such as Service charities and other service providers.</w:t>
      </w:r>
    </w:p>
    <w:p w14:paraId="7D789E83" w14:textId="6E550018" w:rsidR="3ABEE8ED" w:rsidRDefault="3ABEE8ED" w:rsidP="3ABEE8ED">
      <w:pPr>
        <w:spacing w:after="0" w:line="240" w:lineRule="auto"/>
      </w:pPr>
    </w:p>
    <w:p w14:paraId="5BD02BEA" w14:textId="56712147" w:rsidR="003E6EDB" w:rsidRPr="00E25922" w:rsidRDefault="3ABEE8ED" w:rsidP="3ABEE8ED">
      <w:pPr>
        <w:autoSpaceDE w:val="0"/>
        <w:autoSpaceDN w:val="0"/>
        <w:adjustRightInd w:val="0"/>
        <w:spacing w:after="0" w:line="240" w:lineRule="auto"/>
        <w:rPr>
          <w:b/>
          <w:bCs/>
        </w:rPr>
      </w:pPr>
      <w:r w:rsidRPr="3ABEE8ED">
        <w:rPr>
          <w:rFonts w:cs="SymbolMT"/>
          <w:color w:val="000000" w:themeColor="text1"/>
        </w:rPr>
        <w:t xml:space="preserve">• </w:t>
      </w:r>
      <w:r>
        <w:t>Establish and chair an Armed Forces Stakeholder meeting to:</w:t>
      </w:r>
    </w:p>
    <w:p w14:paraId="65692E9A" w14:textId="43CF2FD4" w:rsidR="003E6EDB" w:rsidRPr="00E25922" w:rsidRDefault="3ABEE8ED" w:rsidP="3ABEE8ED">
      <w:pPr>
        <w:pStyle w:val="ListParagraph"/>
        <w:numPr>
          <w:ilvl w:val="0"/>
          <w:numId w:val="1"/>
        </w:numPr>
        <w:autoSpaceDE w:val="0"/>
        <w:autoSpaceDN w:val="0"/>
        <w:adjustRightInd w:val="0"/>
        <w:spacing w:after="0" w:line="240" w:lineRule="auto"/>
      </w:pPr>
      <w:r>
        <w:t xml:space="preserve">Ensure all areas of Council </w:t>
      </w:r>
      <w:r w:rsidR="004C73CA">
        <w:t>services recognise</w:t>
      </w:r>
      <w:r>
        <w:t xml:space="preserve"> the needs of the Armed Forces community</w:t>
      </w:r>
    </w:p>
    <w:p w14:paraId="13C53F58" w14:textId="249CB7C1" w:rsidR="003E6EDB" w:rsidRPr="00E25922" w:rsidRDefault="3ABEE8ED" w:rsidP="3ABEE8ED">
      <w:pPr>
        <w:pStyle w:val="ListParagraph"/>
        <w:numPr>
          <w:ilvl w:val="0"/>
          <w:numId w:val="1"/>
        </w:numPr>
        <w:autoSpaceDE w:val="0"/>
        <w:autoSpaceDN w:val="0"/>
        <w:adjustRightInd w:val="0"/>
        <w:spacing w:after="0" w:line="240" w:lineRule="auto"/>
      </w:pPr>
      <w:r>
        <w:t xml:space="preserve">Understand Armed Forces activities and events </w:t>
      </w:r>
      <w:r w:rsidR="004C73CA">
        <w:t>with</w:t>
      </w:r>
      <w:r>
        <w:t>in the Borough</w:t>
      </w:r>
    </w:p>
    <w:p w14:paraId="029015CD" w14:textId="48C40EE4" w:rsidR="003E6EDB" w:rsidRPr="00E25922" w:rsidRDefault="3ABEE8ED" w:rsidP="3ABEE8ED">
      <w:pPr>
        <w:pStyle w:val="ListParagraph"/>
        <w:numPr>
          <w:ilvl w:val="0"/>
          <w:numId w:val="1"/>
        </w:numPr>
        <w:autoSpaceDE w:val="0"/>
        <w:autoSpaceDN w:val="0"/>
        <w:adjustRightInd w:val="0"/>
        <w:spacing w:after="0" w:line="240" w:lineRule="auto"/>
      </w:pPr>
      <w:r>
        <w:t>Capitalise on</w:t>
      </w:r>
      <w:r w:rsidRPr="3ABEE8ED">
        <w:rPr>
          <w:rFonts w:cs="Calibri"/>
          <w:color w:val="000000" w:themeColor="text1"/>
        </w:rPr>
        <w:t xml:space="preserve"> Armed Forces Week and Remembrance Day opportunities to promote AFC</w:t>
      </w:r>
    </w:p>
    <w:p w14:paraId="7866A45D" w14:textId="77777777" w:rsidR="003E6EDB" w:rsidRPr="00E25922" w:rsidRDefault="003E6EDB" w:rsidP="00E25922">
      <w:pPr>
        <w:autoSpaceDE w:val="0"/>
        <w:autoSpaceDN w:val="0"/>
        <w:adjustRightInd w:val="0"/>
        <w:spacing w:after="0" w:line="240" w:lineRule="auto"/>
        <w:rPr>
          <w:rFonts w:cs="Calibri"/>
          <w:color w:val="000000"/>
        </w:rPr>
      </w:pPr>
    </w:p>
    <w:p w14:paraId="14BC803E" w14:textId="694E2F88" w:rsidR="00E25922" w:rsidRDefault="3ABEE8ED" w:rsidP="3ABEE8ED">
      <w:pPr>
        <w:autoSpaceDE w:val="0"/>
        <w:autoSpaceDN w:val="0"/>
        <w:adjustRightInd w:val="0"/>
        <w:spacing w:after="0" w:line="240" w:lineRule="auto"/>
        <w:rPr>
          <w:rFonts w:cs="Calibri"/>
          <w:color w:val="000000" w:themeColor="text1"/>
        </w:rPr>
      </w:pPr>
      <w:r w:rsidRPr="3ABEE8ED">
        <w:rPr>
          <w:rFonts w:cs="SymbolMT"/>
          <w:color w:val="000000" w:themeColor="text1"/>
        </w:rPr>
        <w:t xml:space="preserve">• </w:t>
      </w:r>
      <w:r w:rsidRPr="3ABEE8ED">
        <w:rPr>
          <w:rFonts w:cs="Calibri"/>
          <w:color w:val="000000" w:themeColor="text1"/>
        </w:rPr>
        <w:t xml:space="preserve">Identify whether your organisation employs members of the Armed Forces Community and ensure </w:t>
      </w:r>
      <w:r w:rsidR="004C73CA">
        <w:rPr>
          <w:rFonts w:cs="Calibri"/>
          <w:color w:val="000000" w:themeColor="text1"/>
        </w:rPr>
        <w:t>the council is inclusive of their needs</w:t>
      </w:r>
      <w:r w:rsidRPr="3ABEE8ED">
        <w:rPr>
          <w:rFonts w:cs="Calibri"/>
          <w:color w:val="000000" w:themeColor="text1"/>
        </w:rPr>
        <w:t>.</w:t>
      </w:r>
    </w:p>
    <w:p w14:paraId="1E909920" w14:textId="77777777" w:rsidR="00301EED" w:rsidRDefault="00301EED" w:rsidP="00E25922">
      <w:pPr>
        <w:autoSpaceDE w:val="0"/>
        <w:autoSpaceDN w:val="0"/>
        <w:adjustRightInd w:val="0"/>
        <w:spacing w:after="0" w:line="240" w:lineRule="auto"/>
        <w:rPr>
          <w:rFonts w:cs="Calibri"/>
          <w:color w:val="000000"/>
        </w:rPr>
      </w:pPr>
    </w:p>
    <w:p w14:paraId="2C4F28DB" w14:textId="2A369274" w:rsidR="00301EED" w:rsidRDefault="3ABEE8ED" w:rsidP="00301EED">
      <w:r w:rsidRPr="3ABEE8ED">
        <w:rPr>
          <w:rFonts w:cs="SymbolMT"/>
          <w:color w:val="000000" w:themeColor="text1"/>
        </w:rPr>
        <w:t xml:space="preserve">• </w:t>
      </w:r>
      <w:r w:rsidR="004C73CA">
        <w:rPr>
          <w:rFonts w:cs="SymbolMT"/>
          <w:color w:val="000000" w:themeColor="text1"/>
        </w:rPr>
        <w:t>Draft</w:t>
      </w:r>
      <w:r>
        <w:t xml:space="preserve"> an Annual report to the </w:t>
      </w:r>
      <w:r w:rsidR="004C73CA">
        <w:t>Senior Management Team</w:t>
      </w:r>
      <w:r>
        <w:t>/Cabinet, detailing the Council’s actions in respect of the obligations to the Covenant.</w:t>
      </w:r>
    </w:p>
    <w:p w14:paraId="73DF374B" w14:textId="77777777" w:rsidR="00301EED" w:rsidRDefault="00301EED" w:rsidP="00E25922">
      <w:pPr>
        <w:autoSpaceDE w:val="0"/>
        <w:autoSpaceDN w:val="0"/>
        <w:adjustRightInd w:val="0"/>
        <w:spacing w:after="0" w:line="240" w:lineRule="auto"/>
        <w:rPr>
          <w:rFonts w:cs="Calibri"/>
          <w:color w:val="000000"/>
        </w:rPr>
      </w:pPr>
    </w:p>
    <w:p w14:paraId="55591B00" w14:textId="77777777" w:rsidR="00E25922" w:rsidRPr="00E25922" w:rsidRDefault="00E25922" w:rsidP="3ABEE8ED">
      <w:pPr>
        <w:autoSpaceDE w:val="0"/>
        <w:autoSpaceDN w:val="0"/>
        <w:adjustRightInd w:val="0"/>
        <w:spacing w:after="0" w:line="240" w:lineRule="auto"/>
        <w:rPr>
          <w:rFonts w:cs="Calibri"/>
          <w:color w:val="000000" w:themeColor="text1"/>
        </w:rPr>
      </w:pPr>
    </w:p>
    <w:p w14:paraId="3943808B" w14:textId="5243E029" w:rsidR="3ABEE8ED" w:rsidRDefault="3ABEE8ED" w:rsidP="3ABEE8ED">
      <w:pPr>
        <w:spacing w:after="0" w:line="240" w:lineRule="auto"/>
        <w:rPr>
          <w:rFonts w:cs="Calibri"/>
          <w:color w:val="000000" w:themeColor="text1"/>
        </w:rPr>
      </w:pPr>
    </w:p>
    <w:p w14:paraId="54CFDADF" w14:textId="5DAF29E1" w:rsidR="3ABEE8ED" w:rsidRDefault="3ABEE8ED" w:rsidP="3ABEE8ED">
      <w:pPr>
        <w:spacing w:after="0" w:line="240" w:lineRule="auto"/>
        <w:rPr>
          <w:rFonts w:cs="Calibri"/>
          <w:color w:val="000000" w:themeColor="text1"/>
        </w:rPr>
      </w:pPr>
    </w:p>
    <w:p w14:paraId="7D71BE97" w14:textId="7A22B3E1" w:rsidR="3ABEE8ED" w:rsidRDefault="3ABEE8ED" w:rsidP="3ABEE8ED">
      <w:pPr>
        <w:spacing w:after="0" w:line="240" w:lineRule="auto"/>
        <w:rPr>
          <w:rFonts w:cs="Calibri"/>
          <w:color w:val="000000" w:themeColor="text1"/>
        </w:rPr>
      </w:pPr>
    </w:p>
    <w:p w14:paraId="457B53B8" w14:textId="5CFBBFB7" w:rsidR="3ABEE8ED" w:rsidRDefault="3ABEE8ED" w:rsidP="3ABEE8ED">
      <w:pPr>
        <w:spacing w:after="0" w:line="240" w:lineRule="auto"/>
        <w:rPr>
          <w:rFonts w:cs="Calibri"/>
          <w:color w:val="000000" w:themeColor="text1"/>
        </w:rPr>
      </w:pPr>
    </w:p>
    <w:p w14:paraId="3106E091" w14:textId="32F62E67" w:rsidR="3ABEE8ED" w:rsidRDefault="3ABEE8ED" w:rsidP="3ABEE8ED">
      <w:pPr>
        <w:spacing w:after="0" w:line="240" w:lineRule="auto"/>
        <w:rPr>
          <w:rFonts w:cs="Calibri"/>
          <w:color w:val="000000" w:themeColor="text1"/>
        </w:rPr>
      </w:pPr>
    </w:p>
    <w:p w14:paraId="33DBB744" w14:textId="6C741582" w:rsidR="3ABEE8ED" w:rsidRDefault="3ABEE8ED" w:rsidP="3ABEE8ED">
      <w:pPr>
        <w:spacing w:after="0" w:line="240" w:lineRule="auto"/>
        <w:rPr>
          <w:rFonts w:cs="Calibri"/>
          <w:color w:val="000000" w:themeColor="text1"/>
        </w:rPr>
      </w:pPr>
    </w:p>
    <w:p w14:paraId="31781D82" w14:textId="0DBD8317" w:rsidR="3ABEE8ED" w:rsidRDefault="3ABEE8ED" w:rsidP="3ABEE8ED">
      <w:pPr>
        <w:spacing w:after="0" w:line="240" w:lineRule="auto"/>
        <w:rPr>
          <w:rFonts w:cs="Calibri"/>
          <w:color w:val="000000" w:themeColor="text1"/>
        </w:rPr>
      </w:pPr>
    </w:p>
    <w:p w14:paraId="153D8095" w14:textId="261594C0" w:rsidR="3ABEE8ED" w:rsidRDefault="3ABEE8ED" w:rsidP="3ABEE8ED">
      <w:pPr>
        <w:spacing w:after="0" w:line="240" w:lineRule="auto"/>
        <w:rPr>
          <w:rFonts w:cs="Calibri"/>
          <w:color w:val="000000" w:themeColor="text1"/>
        </w:rPr>
      </w:pPr>
    </w:p>
    <w:p w14:paraId="1C10A033" w14:textId="0C38F239" w:rsidR="3ABEE8ED" w:rsidRDefault="3ABEE8ED" w:rsidP="3ABEE8ED">
      <w:pPr>
        <w:spacing w:after="0" w:line="240" w:lineRule="auto"/>
        <w:rPr>
          <w:rFonts w:cs="Calibri"/>
          <w:color w:val="000000" w:themeColor="text1"/>
        </w:rPr>
      </w:pPr>
    </w:p>
    <w:p w14:paraId="566DB86C" w14:textId="32151FE4" w:rsidR="00E25922" w:rsidRPr="00E25922" w:rsidRDefault="005F1DCC" w:rsidP="00E25922">
      <w:pPr>
        <w:autoSpaceDE w:val="0"/>
        <w:autoSpaceDN w:val="0"/>
        <w:adjustRightInd w:val="0"/>
        <w:spacing w:after="0" w:line="240" w:lineRule="auto"/>
        <w:rPr>
          <w:rFonts w:cs="Calibri-Bold"/>
          <w:b/>
          <w:bCs/>
        </w:rPr>
      </w:pPr>
      <w:r>
        <w:rPr>
          <w:rFonts w:cs="Calibri-Bold"/>
          <w:b/>
          <w:bCs/>
        </w:rPr>
        <w:t>Initial Steps</w:t>
      </w:r>
      <w:r w:rsidR="00890130">
        <w:rPr>
          <w:rFonts w:cs="Calibri-Bold"/>
          <w:b/>
          <w:bCs/>
        </w:rPr>
        <w:t xml:space="preserve"> for new Armed Forces Champions</w:t>
      </w:r>
      <w:r>
        <w:rPr>
          <w:rFonts w:cs="Calibri-Bold"/>
          <w:b/>
          <w:bCs/>
        </w:rPr>
        <w:t>:</w:t>
      </w:r>
    </w:p>
    <w:p w14:paraId="4A48F6E1" w14:textId="77777777" w:rsidR="00E25922" w:rsidRDefault="00E25922" w:rsidP="00E25922">
      <w:pPr>
        <w:autoSpaceDE w:val="0"/>
        <w:autoSpaceDN w:val="0"/>
        <w:adjustRightInd w:val="0"/>
        <w:spacing w:after="0" w:line="240" w:lineRule="auto"/>
        <w:rPr>
          <w:rFonts w:cs="Calibri"/>
          <w:color w:val="000000"/>
        </w:rPr>
      </w:pPr>
    </w:p>
    <w:p w14:paraId="098A8FA8" w14:textId="613ABC79" w:rsidR="005F1DCC" w:rsidRPr="005F1DCC" w:rsidRDefault="00E25922" w:rsidP="005F1DCC">
      <w:pPr>
        <w:pStyle w:val="ListParagraph"/>
        <w:numPr>
          <w:ilvl w:val="0"/>
          <w:numId w:val="6"/>
        </w:numPr>
        <w:autoSpaceDE w:val="0"/>
        <w:autoSpaceDN w:val="0"/>
        <w:adjustRightInd w:val="0"/>
        <w:spacing w:after="0" w:line="240" w:lineRule="auto"/>
        <w:rPr>
          <w:rFonts w:cs="Calibri"/>
          <w:color w:val="000000"/>
        </w:rPr>
      </w:pPr>
      <w:r w:rsidRPr="005F1DCC">
        <w:rPr>
          <w:rFonts w:cs="Calibri"/>
          <w:color w:val="000000"/>
        </w:rPr>
        <w:t>Put together an Action Plan to underpin your Covenant commitment</w:t>
      </w:r>
      <w:r w:rsidR="005F1DCC" w:rsidRPr="005F1DCC">
        <w:rPr>
          <w:rFonts w:cs="Calibri"/>
          <w:color w:val="000000"/>
        </w:rPr>
        <w:t>.</w:t>
      </w:r>
    </w:p>
    <w:p w14:paraId="40FC07F7" w14:textId="7E3143FE" w:rsidR="0059621A" w:rsidRPr="00E25922" w:rsidRDefault="0059621A" w:rsidP="0059621A">
      <w:pPr>
        <w:pStyle w:val="ListParagraph"/>
        <w:numPr>
          <w:ilvl w:val="0"/>
          <w:numId w:val="6"/>
        </w:numPr>
        <w:autoSpaceDE w:val="0"/>
        <w:autoSpaceDN w:val="0"/>
        <w:adjustRightInd w:val="0"/>
        <w:spacing w:after="0" w:line="240" w:lineRule="auto"/>
      </w:pPr>
      <w:r>
        <w:rPr>
          <w:rFonts w:cs="Calibri"/>
          <w:color w:val="000000"/>
        </w:rPr>
        <w:t xml:space="preserve">A template action plan and annual report can be provided by </w:t>
      </w:r>
      <w:r w:rsidR="003951AD">
        <w:rPr>
          <w:rFonts w:cs="Calibri"/>
          <w:color w:val="000000"/>
        </w:rPr>
        <w:t>HQ London District</w:t>
      </w:r>
      <w:r>
        <w:rPr>
          <w:rFonts w:cs="Calibri"/>
          <w:color w:val="000000"/>
        </w:rPr>
        <w:t>.</w:t>
      </w:r>
      <w:bookmarkStart w:id="0" w:name="_GoBack"/>
      <w:bookmarkEnd w:id="0"/>
    </w:p>
    <w:p w14:paraId="55BCE1CB" w14:textId="5B54871A" w:rsidR="0059621A" w:rsidRPr="00E25922" w:rsidRDefault="00E25922" w:rsidP="00B35F19">
      <w:pPr>
        <w:pStyle w:val="ListParagraph"/>
        <w:numPr>
          <w:ilvl w:val="0"/>
          <w:numId w:val="6"/>
        </w:numPr>
        <w:autoSpaceDE w:val="0"/>
        <w:autoSpaceDN w:val="0"/>
        <w:adjustRightInd w:val="0"/>
        <w:spacing w:after="0" w:line="240" w:lineRule="auto"/>
      </w:pPr>
      <w:r w:rsidRPr="00B35F19">
        <w:rPr>
          <w:rFonts w:cs="Calibri"/>
          <w:color w:val="000000"/>
        </w:rPr>
        <w:t xml:space="preserve">The ‘measures’ section of the Covenant pledge can </w:t>
      </w:r>
      <w:r w:rsidR="005F1DCC" w:rsidRPr="00B35F19">
        <w:rPr>
          <w:rFonts w:cs="Calibri"/>
          <w:color w:val="000000"/>
        </w:rPr>
        <w:t xml:space="preserve">also </w:t>
      </w:r>
      <w:r w:rsidRPr="00B35F19">
        <w:rPr>
          <w:rFonts w:cs="Calibri"/>
          <w:color w:val="000000"/>
        </w:rPr>
        <w:t xml:space="preserve">be personalised to </w:t>
      </w:r>
      <w:r w:rsidR="004502B3" w:rsidRPr="00B35F19">
        <w:rPr>
          <w:rFonts w:cs="Calibri"/>
          <w:color w:val="000000"/>
        </w:rPr>
        <w:t xml:space="preserve">show the </w:t>
      </w:r>
      <w:r w:rsidRPr="00B35F19">
        <w:rPr>
          <w:rFonts w:cs="Calibri"/>
          <w:color w:val="000000"/>
        </w:rPr>
        <w:t xml:space="preserve">commitments that your </w:t>
      </w:r>
      <w:r w:rsidR="004502B3" w:rsidRPr="00B35F19">
        <w:rPr>
          <w:rFonts w:cs="Calibri"/>
          <w:color w:val="000000"/>
        </w:rPr>
        <w:t>Council is</w:t>
      </w:r>
      <w:r w:rsidRPr="00B35F19">
        <w:rPr>
          <w:rFonts w:cs="Calibri"/>
          <w:color w:val="000000"/>
        </w:rPr>
        <w:t xml:space="preserve"> </w:t>
      </w:r>
      <w:r w:rsidR="004502B3" w:rsidRPr="00B35F19">
        <w:rPr>
          <w:rFonts w:cs="Calibri"/>
          <w:color w:val="000000"/>
        </w:rPr>
        <w:t>making</w:t>
      </w:r>
      <w:r w:rsidRPr="00B35F19">
        <w:rPr>
          <w:rFonts w:cs="Calibri"/>
          <w:color w:val="000000"/>
        </w:rPr>
        <w:t xml:space="preserve">. This helps set out the overall direction and </w:t>
      </w:r>
      <w:r w:rsidR="00586F3A" w:rsidRPr="00B35F19">
        <w:rPr>
          <w:rFonts w:cs="Calibri"/>
          <w:color w:val="000000"/>
        </w:rPr>
        <w:t xml:space="preserve">if published </w:t>
      </w:r>
      <w:r w:rsidRPr="00B35F19">
        <w:rPr>
          <w:rFonts w:cs="Calibri"/>
          <w:color w:val="000000"/>
        </w:rPr>
        <w:t xml:space="preserve">can also ensure that </w:t>
      </w:r>
      <w:r w:rsidR="00586F3A" w:rsidRPr="00B35F19">
        <w:rPr>
          <w:rFonts w:cs="Calibri"/>
          <w:color w:val="000000"/>
        </w:rPr>
        <w:t>the</w:t>
      </w:r>
      <w:r w:rsidRPr="00B35F19">
        <w:rPr>
          <w:rFonts w:cs="Calibri"/>
          <w:color w:val="000000"/>
        </w:rPr>
        <w:t xml:space="preserve"> community are aware of your commitment and plans. </w:t>
      </w:r>
    </w:p>
    <w:sectPr w:rsidR="0059621A" w:rsidRPr="00E259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2F7E" w14:textId="77777777" w:rsidR="00897269" w:rsidRDefault="00897269" w:rsidP="00B35F19">
      <w:pPr>
        <w:spacing w:after="0" w:line="240" w:lineRule="auto"/>
      </w:pPr>
      <w:r>
        <w:separator/>
      </w:r>
    </w:p>
  </w:endnote>
  <w:endnote w:type="continuationSeparator" w:id="0">
    <w:p w14:paraId="44260C65" w14:textId="77777777" w:rsidR="00897269" w:rsidRDefault="00897269" w:rsidP="00B3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B6D6" w14:textId="70D744A7" w:rsidR="00890130" w:rsidRDefault="00890130">
    <w:pPr>
      <w:pStyle w:val="Footer"/>
    </w:pPr>
    <w:r>
      <w:rPr>
        <w:noProof/>
        <w:lang w:eastAsia="en-GB"/>
      </w:rPr>
      <mc:AlternateContent>
        <mc:Choice Requires="wps">
          <w:drawing>
            <wp:anchor distT="0" distB="0" distL="114300" distR="114300" simplePos="0" relativeHeight="251662336" behindDoc="0" locked="0" layoutInCell="1" allowOverlap="1" wp14:anchorId="286B9CC8" wp14:editId="436A6DDC">
              <wp:simplePos x="0" y="0"/>
              <wp:positionH relativeFrom="column">
                <wp:posOffset>3892550</wp:posOffset>
              </wp:positionH>
              <wp:positionV relativeFrom="paragraph">
                <wp:posOffset>-80010</wp:posOffset>
              </wp:positionV>
              <wp:extent cx="2743200" cy="695325"/>
              <wp:effectExtent l="0" t="0" r="0" b="9525"/>
              <wp:wrapNone/>
              <wp:docPr id="31" name="Freeform: Shape 31"/>
              <wp:cNvGraphicFramePr/>
              <a:graphic xmlns:a="http://schemas.openxmlformats.org/drawingml/2006/main">
                <a:graphicData uri="http://schemas.microsoft.com/office/word/2010/wordprocessingShape">
                  <wps:wsp>
                    <wps:cNvSpPr/>
                    <wps:spPr>
                      <a:xfrm>
                        <a:off x="0" y="0"/>
                        <a:ext cx="2743200" cy="695325"/>
                      </a:xfrm>
                      <a:custGeom>
                        <a:avLst/>
                        <a:gdLst>
                          <a:gd name="connsiteX0" fmla="*/ 2466975 w 2466975"/>
                          <a:gd name="connsiteY0" fmla="*/ 0 h 561975"/>
                          <a:gd name="connsiteX1" fmla="*/ 304800 w 2466975"/>
                          <a:gd name="connsiteY1" fmla="*/ 0 h 561975"/>
                          <a:gd name="connsiteX2" fmla="*/ 0 w 2466975"/>
                          <a:gd name="connsiteY2" fmla="*/ 552450 h 561975"/>
                          <a:gd name="connsiteX3" fmla="*/ 2466975 w 2466975"/>
                          <a:gd name="connsiteY3" fmla="*/ 561975 h 561975"/>
                          <a:gd name="connsiteX4" fmla="*/ 2466975 w 2466975"/>
                          <a:gd name="connsiteY4" fmla="*/ 0 h 561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6975" h="561975">
                            <a:moveTo>
                              <a:pt x="2466975" y="0"/>
                            </a:moveTo>
                            <a:lnTo>
                              <a:pt x="304800" y="0"/>
                            </a:lnTo>
                            <a:lnTo>
                              <a:pt x="0" y="552450"/>
                            </a:lnTo>
                            <a:lnTo>
                              <a:pt x="2466975" y="561975"/>
                            </a:lnTo>
                            <a:lnTo>
                              <a:pt x="2466975" y="0"/>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A2F84" id="Freeform: Shape 31" o:spid="_x0000_s1026" style="position:absolute;margin-left:306.5pt;margin-top:-6.3pt;width:3in;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6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" path="m2466975,l304800,,,552450r2466975,9525l2466975,xe" fillcolor="#a5a5a5 [2092]" stroked="f" strokeweight="1pt">
              <v:stroke joinstyle="miter"/>
              <v:path arrowok="t" o:connecttype="custom" o:connectlocs="2743200,0;338928,0;0,683540;2743200,695325;2743200,0" o:connectangles="0,0,0,0,0"/>
            </v:shape>
          </w:pict>
        </mc:Fallback>
      </mc:AlternateContent>
    </w:r>
    <w:r>
      <w:rPr>
        <w:noProof/>
        <w:lang w:eastAsia="en-GB"/>
      </w:rPr>
      <w:drawing>
        <wp:anchor distT="0" distB="0" distL="114300" distR="114300" simplePos="0" relativeHeight="251664384" behindDoc="1" locked="0" layoutInCell="1" allowOverlap="1" wp14:anchorId="65057C84" wp14:editId="1E86CDDD">
          <wp:simplePos x="0" y="0"/>
          <wp:positionH relativeFrom="leftMargin">
            <wp:posOffset>133350</wp:posOffset>
          </wp:positionH>
          <wp:positionV relativeFrom="paragraph">
            <wp:posOffset>-508000</wp:posOffset>
          </wp:positionV>
          <wp:extent cx="962025" cy="928370"/>
          <wp:effectExtent l="0" t="0" r="0" b="5080"/>
          <wp:wrapTight wrapText="bothSides">
            <wp:wrapPolygon edited="0">
              <wp:start x="9410" y="0"/>
              <wp:lineTo x="5988" y="1773"/>
              <wp:lineTo x="855" y="6205"/>
              <wp:lineTo x="855" y="9751"/>
              <wp:lineTo x="1283" y="15070"/>
              <wp:lineTo x="1711" y="16399"/>
              <wp:lineTo x="6844" y="20389"/>
              <wp:lineTo x="8554" y="21275"/>
              <wp:lineTo x="12832" y="21275"/>
              <wp:lineTo x="14543" y="20389"/>
              <wp:lineTo x="19675" y="16399"/>
              <wp:lineTo x="20103" y="15070"/>
              <wp:lineTo x="20958" y="6205"/>
              <wp:lineTo x="15398" y="1773"/>
              <wp:lineTo x="11976" y="0"/>
              <wp:lineTo x="9410" y="0"/>
            </wp:wrapPolygon>
          </wp:wrapTight>
          <wp:docPr id="7" name="Picture 8">
            <a:extLst xmlns:a="http://schemas.openxmlformats.org/drawingml/2006/main">
              <a:ext uri="{FF2B5EF4-FFF2-40B4-BE49-F238E27FC236}">
                <a16:creationId xmlns:a16="http://schemas.microsoft.com/office/drawing/2014/main" id="{1A66A01C-AD83-47EF-9A19-7BEDA6C934ED}"/>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66A01C-AD83-47EF-9A19-7BEDA6C934ED}"/>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28370"/>
                  </a:xfrm>
                  <a:prstGeom prst="rect">
                    <a:avLst/>
                  </a:prstGeom>
                </pic:spPr>
              </pic:pic>
            </a:graphicData>
          </a:graphic>
          <wp14:sizeRelH relativeFrom="margin">
            <wp14:pctWidth>0</wp14:pctWidth>
          </wp14:sizeRelH>
          <wp14:sizeRelV relativeFrom="margin">
            <wp14:pctHeight>0</wp14:pctHeight>
          </wp14:sizeRelV>
        </wp:anchor>
      </w:drawing>
    </w:r>
    <w:r w:rsidRPr="000172DF">
      <w:rPr>
        <w:rFonts w:ascii="Calibri" w:hAnsi="Calibri"/>
        <w:noProof/>
        <w:color w:val="FF9999"/>
        <w:sz w:val="40"/>
        <w:szCs w:val="40"/>
        <w:lang w:eastAsia="en-GB"/>
      </w:rPr>
      <mc:AlternateContent>
        <mc:Choice Requires="wps">
          <w:drawing>
            <wp:anchor distT="45720" distB="45720" distL="114300" distR="114300" simplePos="0" relativeHeight="251663360" behindDoc="0" locked="0" layoutInCell="1" allowOverlap="1" wp14:anchorId="34945F11" wp14:editId="3B0FE977">
              <wp:simplePos x="0" y="0"/>
              <wp:positionH relativeFrom="column">
                <wp:posOffset>4246880</wp:posOffset>
              </wp:positionH>
              <wp:positionV relativeFrom="paragraph">
                <wp:posOffset>-8890</wp:posOffset>
              </wp:positionV>
              <wp:extent cx="2458720" cy="41910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19100"/>
                      </a:xfrm>
                      <a:prstGeom prst="rect">
                        <a:avLst/>
                      </a:prstGeom>
                      <a:noFill/>
                      <a:ln w="9525">
                        <a:noFill/>
                        <a:miter lim="800000"/>
                        <a:headEnd/>
                        <a:tailEnd/>
                      </a:ln>
                    </wps:spPr>
                    <wps:txbx>
                      <w:txbxContent>
                        <w:p w14:paraId="763EBAD4" w14:textId="1034E1BE" w:rsidR="00890130" w:rsidRPr="00386E5B" w:rsidRDefault="00890130" w:rsidP="00890130">
                          <w:pPr>
                            <w:spacing w:after="0" w:line="240" w:lineRule="auto"/>
                            <w:rPr>
                              <w:rFonts w:ascii="Calibri" w:hAnsi="Calibri"/>
                              <w:color w:val="FFFFFF" w:themeColor="background1"/>
                              <w:sz w:val="20"/>
                              <w:szCs w:val="20"/>
                            </w:rPr>
                          </w:pPr>
                          <w:r>
                            <w:rPr>
                              <w:rFonts w:ascii="Calibri" w:hAnsi="Calibri"/>
                              <w:b/>
                              <w:color w:val="FFFFFF" w:themeColor="background1"/>
                              <w:sz w:val="20"/>
                              <w:szCs w:val="20"/>
                            </w:rPr>
                            <w:t>Project Lead</w:t>
                          </w:r>
                          <w:r w:rsidRPr="00386E5B">
                            <w:rPr>
                              <w:rFonts w:ascii="Calibri" w:hAnsi="Calibri"/>
                              <w:color w:val="FFFFFF" w:themeColor="background1"/>
                              <w:sz w:val="20"/>
                              <w:szCs w:val="20"/>
                            </w:rPr>
                            <w:t>:</w:t>
                          </w:r>
                          <w:r w:rsidRPr="00386E5B">
                            <w:rPr>
                              <w:rFonts w:ascii="Calibri" w:hAnsi="Calibri"/>
                              <w:sz w:val="20"/>
                              <w:szCs w:val="20"/>
                            </w:rPr>
                            <w:t xml:space="preserve"> </w:t>
                          </w:r>
                          <w:r>
                            <w:rPr>
                              <w:rFonts w:ascii="Calibri" w:hAnsi="Calibri"/>
                              <w:color w:val="FFFFFF" w:themeColor="background1"/>
                              <w:sz w:val="20"/>
                              <w:szCs w:val="20"/>
                            </w:rPr>
                            <w:t>Mrs Alex Page</w:t>
                          </w:r>
                          <w:r w:rsidRPr="00386E5B">
                            <w:rPr>
                              <w:rFonts w:ascii="Calibri" w:hAnsi="Calibri"/>
                              <w:color w:val="FFFFFF" w:themeColor="background1"/>
                              <w:sz w:val="20"/>
                              <w:szCs w:val="20"/>
                            </w:rP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4945F11" id="_x0000_t202" coordsize="21600,21600" o:spt="202" path="m,l,21600r21600,l21600,xe">
              <v:stroke joinstyle="miter"/>
              <v:path gradientshapeok="t" o:connecttype="rect"/>
            </v:shapetype>
            <v:shape id="Text Box 2" o:spid="_x0000_s1026" type="#_x0000_t202" style="position:absolute;margin-left:334.4pt;margin-top:-.7pt;width:193.6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" filled="f" stroked="f">
              <v:textbox>
                <w:txbxContent>
                  <w:p w14:paraId="763EBAD4" w14:textId="1034E1BE" w:rsidR="00890130" w:rsidRPr="00386E5B" w:rsidRDefault="00890130" w:rsidP="00890130">
                    <w:pPr>
                      <w:spacing w:after="0" w:line="240" w:lineRule="auto"/>
                      <w:rPr>
                        <w:rFonts w:ascii="Calibri" w:hAnsi="Calibri"/>
                        <w:color w:val="FFFFFF" w:themeColor="background1"/>
                        <w:sz w:val="20"/>
                        <w:szCs w:val="20"/>
                      </w:rPr>
                    </w:pPr>
                    <w:r>
                      <w:rPr>
                        <w:rFonts w:ascii="Calibri" w:hAnsi="Calibri"/>
                        <w:b/>
                        <w:color w:val="FFFFFF" w:themeColor="background1"/>
                        <w:sz w:val="20"/>
                        <w:szCs w:val="20"/>
                      </w:rPr>
                      <w:t>Project Lead</w:t>
                    </w:r>
                    <w:r w:rsidRPr="00386E5B">
                      <w:rPr>
                        <w:rFonts w:ascii="Calibri" w:hAnsi="Calibri"/>
                        <w:color w:val="FFFFFF" w:themeColor="background1"/>
                        <w:sz w:val="20"/>
                        <w:szCs w:val="20"/>
                      </w:rPr>
                      <w:t>:</w:t>
                    </w:r>
                    <w:r w:rsidRPr="00386E5B">
                      <w:rPr>
                        <w:rFonts w:ascii="Calibri" w:hAnsi="Calibri"/>
                        <w:sz w:val="20"/>
                        <w:szCs w:val="20"/>
                      </w:rPr>
                      <w:t xml:space="preserve"> </w:t>
                    </w:r>
                    <w:r>
                      <w:rPr>
                        <w:rFonts w:ascii="Calibri" w:hAnsi="Calibri"/>
                        <w:color w:val="FFFFFF" w:themeColor="background1"/>
                        <w:sz w:val="20"/>
                        <w:szCs w:val="20"/>
                      </w:rPr>
                      <w:t>Mrs Alex Page</w:t>
                    </w:r>
                    <w:r w:rsidRPr="00386E5B">
                      <w:rPr>
                        <w:rFonts w:ascii="Calibri" w:hAnsi="Calibri"/>
                        <w:color w:val="FFFFFF" w:themeColor="background1"/>
                        <w:sz w:val="20"/>
                        <w:szCs w:val="20"/>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BE44" w14:textId="77777777" w:rsidR="00897269" w:rsidRDefault="00897269" w:rsidP="00B35F19">
      <w:pPr>
        <w:spacing w:after="0" w:line="240" w:lineRule="auto"/>
      </w:pPr>
      <w:r>
        <w:separator/>
      </w:r>
    </w:p>
  </w:footnote>
  <w:footnote w:type="continuationSeparator" w:id="0">
    <w:p w14:paraId="7FAFA506" w14:textId="77777777" w:rsidR="00897269" w:rsidRDefault="00897269" w:rsidP="00B3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0750" w14:textId="77777777" w:rsidR="00B35F19" w:rsidRDefault="00B35F19" w:rsidP="00B35F19">
    <w:pPr>
      <w:pStyle w:val="Header"/>
      <w:tabs>
        <w:tab w:val="clear" w:pos="4513"/>
        <w:tab w:val="clear" w:pos="9026"/>
        <w:tab w:val="left" w:pos="5595"/>
      </w:tabs>
    </w:pPr>
    <w:r>
      <w:rPr>
        <w:noProof/>
      </w:rPr>
      <w:drawing>
        <wp:anchor distT="0" distB="0" distL="114300" distR="114300" simplePos="0" relativeHeight="251660288" behindDoc="0" locked="0" layoutInCell="1" allowOverlap="1" wp14:anchorId="575D4D72" wp14:editId="3170EFE6">
          <wp:simplePos x="0" y="0"/>
          <wp:positionH relativeFrom="column">
            <wp:posOffset>-711835</wp:posOffset>
          </wp:positionH>
          <wp:positionV relativeFrom="paragraph">
            <wp:posOffset>-285115</wp:posOffset>
          </wp:positionV>
          <wp:extent cx="333375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4" t="25661" r="69536" b="57119"/>
                  <a:stretch/>
                </pic:blipFill>
                <pic:spPr bwMode="auto">
                  <a:xfrm>
                    <a:off x="0" y="0"/>
                    <a:ext cx="333375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4B00A18" wp14:editId="008015C3">
          <wp:simplePos x="0" y="0"/>
          <wp:positionH relativeFrom="column">
            <wp:posOffset>6019800</wp:posOffset>
          </wp:positionH>
          <wp:positionV relativeFrom="paragraph">
            <wp:posOffset>-248920</wp:posOffset>
          </wp:positionV>
          <wp:extent cx="401320" cy="617220"/>
          <wp:effectExtent l="0" t="0" r="0" b="0"/>
          <wp:wrapSquare wrapText="bothSides"/>
          <wp:docPr id="2"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14-AFC Logo.png"/>
                  <pic:cNvPicPr/>
                </pic:nvPicPr>
                <pic:blipFill>
                  <a:blip r:embed="rId2">
                    <a:extLst>
                      <a:ext uri="{28A0092B-C50C-407E-A947-70E740481C1C}">
                        <a14:useLocalDpi xmlns:a14="http://schemas.microsoft.com/office/drawing/2010/main" val="0"/>
                      </a:ext>
                    </a:extLst>
                  </a:blip>
                  <a:stretch>
                    <a:fillRect/>
                  </a:stretch>
                </pic:blipFill>
                <pic:spPr>
                  <a:xfrm>
                    <a:off x="0" y="0"/>
                    <a:ext cx="401320" cy="617220"/>
                  </a:xfrm>
                  <a:prstGeom prst="rect">
                    <a:avLst/>
                  </a:prstGeom>
                </pic:spPr>
              </pic:pic>
            </a:graphicData>
          </a:graphic>
          <wp14:sizeRelH relativeFrom="margin">
            <wp14:pctWidth>0</wp14:pctWidth>
          </wp14:sizeRelH>
          <wp14:sizeRelV relativeFrom="margin">
            <wp14:pctHeight>0</wp14:pctHeight>
          </wp14:sizeRelV>
        </wp:anchor>
      </w:drawing>
    </w:r>
  </w:p>
  <w:p w14:paraId="3700A04F" w14:textId="77777777" w:rsidR="00B35F19" w:rsidRDefault="00B3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E21"/>
    <w:multiLevelType w:val="hybridMultilevel"/>
    <w:tmpl w:val="B6B86468"/>
    <w:lvl w:ilvl="0" w:tplc="40DCCDC0">
      <w:numFmt w:val="bullet"/>
      <w:lvlText w:val="-"/>
      <w:lvlJc w:val="left"/>
      <w:pPr>
        <w:ind w:left="720" w:hanging="360"/>
      </w:pPr>
      <w:rPr>
        <w:rFonts w:ascii="Arial" w:eastAsiaTheme="minorHAnsi"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3515"/>
    <w:multiLevelType w:val="hybridMultilevel"/>
    <w:tmpl w:val="97EE2E9A"/>
    <w:lvl w:ilvl="0" w:tplc="F182BD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F37F5"/>
    <w:multiLevelType w:val="hybridMultilevel"/>
    <w:tmpl w:val="C040EEF4"/>
    <w:lvl w:ilvl="0" w:tplc="C1B02714">
      <w:start w:val="1"/>
      <w:numFmt w:val="decimal"/>
      <w:lvlText w:val="%1."/>
      <w:lvlJc w:val="left"/>
      <w:pPr>
        <w:ind w:left="720" w:hanging="360"/>
      </w:pPr>
    </w:lvl>
    <w:lvl w:ilvl="1" w:tplc="B5EA534A">
      <w:start w:val="1"/>
      <w:numFmt w:val="lowerLetter"/>
      <w:lvlText w:val="%2."/>
      <w:lvlJc w:val="left"/>
      <w:pPr>
        <w:ind w:left="1440" w:hanging="360"/>
      </w:pPr>
    </w:lvl>
    <w:lvl w:ilvl="2" w:tplc="92820228">
      <w:start w:val="1"/>
      <w:numFmt w:val="lowerRoman"/>
      <w:lvlText w:val="%3."/>
      <w:lvlJc w:val="right"/>
      <w:pPr>
        <w:ind w:left="2160" w:hanging="180"/>
      </w:pPr>
    </w:lvl>
    <w:lvl w:ilvl="3" w:tplc="0FAE08B6">
      <w:start w:val="1"/>
      <w:numFmt w:val="decimal"/>
      <w:lvlText w:val="%4."/>
      <w:lvlJc w:val="left"/>
      <w:pPr>
        <w:ind w:left="2880" w:hanging="360"/>
      </w:pPr>
    </w:lvl>
    <w:lvl w:ilvl="4" w:tplc="8F1A5644">
      <w:start w:val="1"/>
      <w:numFmt w:val="lowerLetter"/>
      <w:lvlText w:val="%5."/>
      <w:lvlJc w:val="left"/>
      <w:pPr>
        <w:ind w:left="3600" w:hanging="360"/>
      </w:pPr>
    </w:lvl>
    <w:lvl w:ilvl="5" w:tplc="DA661768">
      <w:start w:val="1"/>
      <w:numFmt w:val="lowerRoman"/>
      <w:lvlText w:val="%6."/>
      <w:lvlJc w:val="right"/>
      <w:pPr>
        <w:ind w:left="4320" w:hanging="180"/>
      </w:pPr>
    </w:lvl>
    <w:lvl w:ilvl="6" w:tplc="427CF832">
      <w:start w:val="1"/>
      <w:numFmt w:val="decimal"/>
      <w:lvlText w:val="%7."/>
      <w:lvlJc w:val="left"/>
      <w:pPr>
        <w:ind w:left="5040" w:hanging="360"/>
      </w:pPr>
    </w:lvl>
    <w:lvl w:ilvl="7" w:tplc="411A01E6">
      <w:start w:val="1"/>
      <w:numFmt w:val="lowerLetter"/>
      <w:lvlText w:val="%8."/>
      <w:lvlJc w:val="left"/>
      <w:pPr>
        <w:ind w:left="5760" w:hanging="360"/>
      </w:pPr>
    </w:lvl>
    <w:lvl w:ilvl="8" w:tplc="2D6AA824">
      <w:start w:val="1"/>
      <w:numFmt w:val="lowerRoman"/>
      <w:lvlText w:val="%9."/>
      <w:lvlJc w:val="right"/>
      <w:pPr>
        <w:ind w:left="6480" w:hanging="180"/>
      </w:pPr>
    </w:lvl>
  </w:abstractNum>
  <w:abstractNum w:abstractNumId="3" w15:restartNumberingAfterBreak="0">
    <w:nsid w:val="4D0327E3"/>
    <w:multiLevelType w:val="hybridMultilevel"/>
    <w:tmpl w:val="DE30564C"/>
    <w:lvl w:ilvl="0" w:tplc="F4EEF882">
      <w:start w:val="1"/>
      <w:numFmt w:val="lowerRoman"/>
      <w:lvlText w:val="%1."/>
      <w:lvlJc w:val="right"/>
      <w:pPr>
        <w:ind w:left="720" w:hanging="360"/>
      </w:pPr>
    </w:lvl>
    <w:lvl w:ilvl="1" w:tplc="18827972">
      <w:start w:val="1"/>
      <w:numFmt w:val="lowerLetter"/>
      <w:lvlText w:val="%2."/>
      <w:lvlJc w:val="left"/>
      <w:pPr>
        <w:ind w:left="1440" w:hanging="360"/>
      </w:pPr>
    </w:lvl>
    <w:lvl w:ilvl="2" w:tplc="A3521006">
      <w:start w:val="1"/>
      <w:numFmt w:val="lowerRoman"/>
      <w:lvlText w:val="%3."/>
      <w:lvlJc w:val="right"/>
      <w:pPr>
        <w:ind w:left="2160" w:hanging="180"/>
      </w:pPr>
    </w:lvl>
    <w:lvl w:ilvl="3" w:tplc="F1A4E57E">
      <w:start w:val="1"/>
      <w:numFmt w:val="decimal"/>
      <w:lvlText w:val="%4."/>
      <w:lvlJc w:val="left"/>
      <w:pPr>
        <w:ind w:left="2880" w:hanging="360"/>
      </w:pPr>
    </w:lvl>
    <w:lvl w:ilvl="4" w:tplc="A82E849A">
      <w:start w:val="1"/>
      <w:numFmt w:val="lowerLetter"/>
      <w:lvlText w:val="%5."/>
      <w:lvlJc w:val="left"/>
      <w:pPr>
        <w:ind w:left="3600" w:hanging="360"/>
      </w:pPr>
    </w:lvl>
    <w:lvl w:ilvl="5" w:tplc="B0D8BDE0">
      <w:start w:val="1"/>
      <w:numFmt w:val="lowerRoman"/>
      <w:lvlText w:val="%6."/>
      <w:lvlJc w:val="right"/>
      <w:pPr>
        <w:ind w:left="4320" w:hanging="180"/>
      </w:pPr>
    </w:lvl>
    <w:lvl w:ilvl="6" w:tplc="CA801FC0">
      <w:start w:val="1"/>
      <w:numFmt w:val="decimal"/>
      <w:lvlText w:val="%7."/>
      <w:lvlJc w:val="left"/>
      <w:pPr>
        <w:ind w:left="5040" w:hanging="360"/>
      </w:pPr>
    </w:lvl>
    <w:lvl w:ilvl="7" w:tplc="58CE68B8">
      <w:start w:val="1"/>
      <w:numFmt w:val="lowerLetter"/>
      <w:lvlText w:val="%8."/>
      <w:lvlJc w:val="left"/>
      <w:pPr>
        <w:ind w:left="5760" w:hanging="360"/>
      </w:pPr>
    </w:lvl>
    <w:lvl w:ilvl="8" w:tplc="D744E49A">
      <w:start w:val="1"/>
      <w:numFmt w:val="lowerRoman"/>
      <w:lvlText w:val="%9."/>
      <w:lvlJc w:val="right"/>
      <w:pPr>
        <w:ind w:left="6480" w:hanging="180"/>
      </w:pPr>
    </w:lvl>
  </w:abstractNum>
  <w:abstractNum w:abstractNumId="4" w15:restartNumberingAfterBreak="0">
    <w:nsid w:val="568E5338"/>
    <w:multiLevelType w:val="hybridMultilevel"/>
    <w:tmpl w:val="A41C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C5856"/>
    <w:multiLevelType w:val="hybridMultilevel"/>
    <w:tmpl w:val="FBCC83DC"/>
    <w:lvl w:ilvl="0" w:tplc="2154EB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22"/>
    <w:rsid w:val="00010AB1"/>
    <w:rsid w:val="0013024E"/>
    <w:rsid w:val="00191500"/>
    <w:rsid w:val="00253F19"/>
    <w:rsid w:val="002E1202"/>
    <w:rsid w:val="00301EED"/>
    <w:rsid w:val="00347AC5"/>
    <w:rsid w:val="0039132B"/>
    <w:rsid w:val="003951AD"/>
    <w:rsid w:val="003E6EDB"/>
    <w:rsid w:val="004502B3"/>
    <w:rsid w:val="00474FF3"/>
    <w:rsid w:val="004C73CA"/>
    <w:rsid w:val="00586F3A"/>
    <w:rsid w:val="0059621A"/>
    <w:rsid w:val="005F1DCC"/>
    <w:rsid w:val="00646A36"/>
    <w:rsid w:val="00890130"/>
    <w:rsid w:val="00897269"/>
    <w:rsid w:val="00B35F19"/>
    <w:rsid w:val="00B71EFE"/>
    <w:rsid w:val="00E25922"/>
    <w:rsid w:val="00EA573A"/>
    <w:rsid w:val="00EC4F69"/>
    <w:rsid w:val="3ABEE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8DA7"/>
  <w15:chartTrackingRefBased/>
  <w15:docId w15:val="{D8AEBBC7-80E2-4FFC-A855-206C4DD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9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1EED"/>
    <w:pPr>
      <w:ind w:left="720"/>
      <w:contextualSpacing/>
    </w:pPr>
  </w:style>
  <w:style w:type="paragraph" w:styleId="Header">
    <w:name w:val="header"/>
    <w:basedOn w:val="Normal"/>
    <w:link w:val="HeaderChar"/>
    <w:uiPriority w:val="99"/>
    <w:unhideWhenUsed/>
    <w:rsid w:val="00B35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19"/>
  </w:style>
  <w:style w:type="paragraph" w:styleId="Footer">
    <w:name w:val="footer"/>
    <w:basedOn w:val="Normal"/>
    <w:link w:val="FooterChar"/>
    <w:uiPriority w:val="99"/>
    <w:unhideWhenUsed/>
    <w:rsid w:val="00B35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797EFB2D8B8469F301089047B5C28" ma:contentTypeVersion="14" ma:contentTypeDescription="Create a new document." ma:contentTypeScope="" ma:versionID="8f1bc0009155b9026fa75e568ec1d3a1">
  <xsd:schema xmlns:xsd="http://www.w3.org/2001/XMLSchema" xmlns:xs="http://www.w3.org/2001/XMLSchema" xmlns:p="http://schemas.microsoft.com/office/2006/metadata/properties" xmlns:ns2="852364f7-c88e-415e-b7b7-1bc995c73349" xmlns:ns3="0a011427-9514-406c-9e65-5e3eed1138a9" xmlns:ns4="b5c948fa-e39a-43b1-83f4-5fe8fa719ec1" targetNamespace="http://schemas.microsoft.com/office/2006/metadata/properties" ma:root="true" ma:fieldsID="e4fa507b4acadc76eb35fda3494703fd" ns2:_="" ns3:_="" ns4:_="">
    <xsd:import namespace="852364f7-c88e-415e-b7b7-1bc995c73349"/>
    <xsd:import namespace="0a011427-9514-406c-9e65-5e3eed1138a9"/>
    <xsd:import namespace="b5c948fa-e39a-43b1-83f4-5fe8fa719ec1"/>
    <xsd:element name="properties">
      <xsd:complexType>
        <xsd:sequence>
          <xsd:element name="documentManagement">
            <xsd:complexType>
              <xsd:all>
                <xsd:element ref="ns2:Subject_x0020_Folder" minOccurs="0"/>
                <xsd:element ref="ns2:Sub_x0020_Folde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364f7-c88e-415e-b7b7-1bc995c73349" elementFormDefault="qualified">
    <xsd:import namespace="http://schemas.microsoft.com/office/2006/documentManagement/types"/>
    <xsd:import namespace="http://schemas.microsoft.com/office/infopath/2007/PartnerControls"/>
    <xsd:element name="Subject_x0020_Folder" ma:index="8" nillable="true" ma:displayName="Subject Folder" ma:format="Dropdown" ma:internalName="Subject_x0020_Folder">
      <xsd:simpleType>
        <xsd:restriction base="dms:Choice">
          <xsd:enumeration value="Admin"/>
          <xsd:enumeration value="AEG"/>
          <xsd:enumeration value="AFCC"/>
          <xsd:enumeration value="Armed Forces Covenant Trust Fund Project"/>
          <xsd:enumeration value="Armed Forces Week"/>
          <xsd:enumeration value="BAME"/>
          <xsd:enumeration value="Beating Retreat"/>
          <xsd:enumeration value="Borough"/>
          <xsd:enumeration value="CE Events"/>
          <xsd:enumeration value="DL Briefing"/>
          <xsd:enumeration value="General Admin"/>
          <xsd:enumeration value="Gun Salute"/>
          <xsd:enumeration value="Lead Units"/>
          <xsd:enumeration value="Maj Gen Review"/>
          <xsd:enumeration value="Pol &amp; Dir"/>
          <xsd:enumeration value="Renewing the Covenant in the Capital Project"/>
          <xsd:enumeration value="RDA"/>
          <xsd:enumeration value="Unit Training"/>
          <xsd:enumeration value="Units"/>
          <xsd:enumeration value="VC"/>
          <xsd:enumeration value="Youth Engagement"/>
        </xsd:restriction>
      </xsd:simpleType>
    </xsd:element>
    <xsd:element name="Sub_x0020_Folder" ma:index="9" nillable="true" ma:displayName="Sub Folder" ma:format="Dropdown" ma:internalName="Sub_x0020_Folder">
      <xsd:simpleType>
        <xsd:restriction base="dms:Choice">
          <xsd:enumeration value="2013"/>
          <xsd:enumeration value="2013 Aug"/>
          <xsd:enumeration value="2013 Jul"/>
          <xsd:enumeration value="2013 Oct"/>
          <xsd:enumeration value="2013 Nov"/>
          <xsd:enumeration value="2014 Aug"/>
          <xsd:enumeration value="2014 Jun"/>
          <xsd:enumeration value="2015"/>
          <xsd:enumeration value="2015 Dec"/>
          <xsd:enumeration value="2018"/>
          <xsd:enumeration value="2018 Aug"/>
          <xsd:enumeration value="2018 May"/>
          <xsd:enumeration value="2018 Oct"/>
          <xsd:enumeration value="2018 Q1"/>
          <xsd:enumeration value="2018 Q2"/>
          <xsd:enumeration value="2018 Q3"/>
          <xsd:enumeration value="2018 Q4"/>
          <xsd:enumeration value="2019"/>
          <xsd:enumeration value="2019 Jan"/>
          <xsd:enumeration value="2019 Mar"/>
          <xsd:enumeration value="2019 June"/>
          <xsd:enumeration value="2019 Aug"/>
          <xsd:enumeration value="2019 Nov"/>
          <xsd:enumeration value="2019 Dec"/>
          <xsd:enumeration value="2019 Q1"/>
          <xsd:enumeration value="2019 Q2"/>
          <xsd:enumeration value="2019 Q3"/>
          <xsd:enumeration value="2019 Q4"/>
          <xsd:enumeration value="2020"/>
          <xsd:enumeration value="2020 Jan"/>
          <xsd:enumeration value="2020 Mar"/>
          <xsd:enumeration value="2020 Apr"/>
          <xsd:enumeration value="2020 Jun"/>
          <xsd:enumeration value="2020 Jul"/>
          <xsd:enumeration value="2020 Aug"/>
          <xsd:enumeration value="2020 Dec"/>
          <xsd:enumeration value="2020 Q1"/>
          <xsd:enumeration value="2020 Q2"/>
          <xsd:enumeration value="2020 Q3"/>
          <xsd:enumeration value="2020 Q4"/>
          <xsd:enumeration value="5 Soldiers"/>
          <xsd:enumeration value="7 Rifles G Coy"/>
          <xsd:enumeration value="2018"/>
          <xsd:enumeration value="2Lt Cates"/>
          <xsd:enumeration value="2Lt Dunville"/>
          <xsd:enumeration value="2Lt Haine"/>
          <xsd:enumeration value="2Lt Hewitt"/>
          <xsd:enumeration value="2Lt Pollard"/>
          <xsd:enumeration value="2Lt Wearne"/>
          <xsd:enumeration value="A/Capt Coyler-Fergusson"/>
          <xsd:enumeration value="A/Capt Lacelles"/>
          <xsd:enumeration value="A/Capt McReady-Diarmid"/>
          <xsd:enumeration value="A/Capt Stone"/>
          <xsd:enumeration value="A/Lt Col Watson"/>
          <xsd:enumeration value="ABf London Collection Day 2017"/>
          <xsd:enumeration value="Admin"/>
          <xsd:enumeration value="AFCC Admin"/>
          <xsd:enumeration value="AFCC Conference 2017"/>
          <xsd:enumeration value="AFCC Grant Scheme"/>
          <xsd:enumeration value="AFCC GS Admin/Policy"/>
          <xsd:enumeration value="AFCT Small Grants Fund"/>
          <xsd:enumeration value="Analysis"/>
          <xsd:enumeration value="Armed Forces Covenant"/>
          <xsd:enumeration value="Armed Forces Week 2016"/>
          <xsd:enumeration value="Armed Forces Week 2017"/>
          <xsd:enumeration value="Armed Forces Week 2018"/>
          <xsd:enumeration value="BAME FRAGO 15/16"/>
          <xsd:enumeration value="Barking and Dagenham"/>
          <xsd:enumeration value="Barnet"/>
          <xsd:enumeration value="Beating Retreat 2016"/>
          <xsd:enumeration value="Beating Retreat 2017"/>
          <xsd:enumeration value="Beating Retreat 2018"/>
          <xsd:enumeration value="Beating Retreat 2019"/>
          <xsd:enumeration value="Best Practise"/>
          <xsd:enumeration value="Bexley"/>
          <xsd:enumeration value="Borough Contacts"/>
          <xsd:enumeration value="Boroughs"/>
          <xsd:enumeration value="Brent"/>
          <xsd:enumeration value="Bromley"/>
          <xsd:enumeration value="Camden"/>
          <xsd:enumeration value="CE Borough Contacts"/>
          <xsd:enumeration value="City of London"/>
          <xsd:enumeration value="CLF Direction"/>
          <xsd:enumeration value="Contacts Lists"/>
          <xsd:enumeration value="Council Information"/>
          <xsd:enumeration value="Covenant Bids"/>
          <xsd:enumeration value="Community Covenant"/>
          <xsd:enumeration value="Cpl Foster"/>
          <xsd:enumeration value="Cpl Jarratt"/>
          <xsd:enumeration value="Cpl Train"/>
          <xsd:enumeration value="Croydon"/>
          <xsd:enumeration value="DL Brief 2016"/>
          <xsd:enumeration value="DL Brief 2017"/>
          <xsd:enumeration value="DL Brief 2018"/>
          <xsd:enumeration value="Ealing"/>
          <xsd:enumeration value="Enfield"/>
          <xsd:enumeration value="ERS"/>
          <xsd:enumeration value="Events"/>
          <xsd:enumeration value="General"/>
          <xsd:enumeration value="GLA Brief 2016"/>
          <xsd:enumeration value="Gun Salutes 2016"/>
          <xsd:enumeration value="Hackney"/>
          <xsd:enumeration value="Hammersmith &amp; Fulham"/>
          <xsd:enumeration value="Haringey"/>
          <xsd:enumeration value="Harrow"/>
          <xsd:enumeration value="Havering"/>
          <xsd:enumeration value="Hillingdon"/>
          <xsd:enumeration value="Hounslow"/>
          <xsd:enumeration value="Islington"/>
          <xsd:enumeration value="LCpl Christie"/>
          <xsd:enumeration value="LCpl Mugford"/>
          <xsd:enumeration value="LCpl Sayer"/>
          <xsd:enumeration value="Lead Unit"/>
          <xsd:enumeration value="Lead Units 1IG"/>
          <xsd:enumeration value="Leaflet"/>
          <xsd:enumeration value="Lambeth"/>
          <xsd:enumeration value="Leicester BAME Event 2017"/>
          <xsd:enumeration value="Lewisham"/>
          <xsd:enumeration value="Lewisham Covenant Bid"/>
          <xsd:enumeration value="LifeMAPS"/>
          <xsd:enumeration value="Lt Cdr White"/>
          <xsd:enumeration value="Lt Pope"/>
          <xsd:enumeration value="LONDIST  Covenant Conference"/>
          <xsd:enumeration value="Major General's Review 2016"/>
          <xsd:enumeration value="Major General's Review 2017"/>
          <xsd:enumeration value="Major General's Review 2018"/>
          <xsd:enumeration value="Major General's Review 2019"/>
          <xsd:enumeration value="Materials"/>
          <xsd:enumeration value="Meetings"/>
          <xsd:enumeration value="Merton"/>
          <xsd:enumeration value="Newham"/>
          <xsd:enumeration value="Newsletter"/>
          <xsd:enumeration value="Pte Herbert"/>
          <xsd:enumeration value="Pte Pattison"/>
          <xsd:enumeration value="Policy"/>
          <xsd:enumeration value="Promotional Materials"/>
          <xsd:enumeration value="RC Handbook &amp; Annexes"/>
          <xsd:enumeration value="RC TGT BDS"/>
          <xsd:enumeration value="RC OPO"/>
          <xsd:enumeration value="RDA Panel Dec 16"/>
          <xsd:enumeration value="RDA Panel Jul 16"/>
          <xsd:enumeration value="RDA Panel Jul 17"/>
          <xsd:enumeration value="Recce Reports"/>
          <xsd:enumeration value="Redbridge"/>
          <xsd:enumeration value="Remembrance 2016"/>
          <xsd:enumeration value="Remembrance 2017"/>
          <xsd:enumeration value="Reports"/>
          <xsd:enumeration value="Research"/>
          <xsd:enumeration value="Richmond"/>
          <xsd:enumeration value="Royal Borough of Greenwich"/>
          <xsd:enumeration value="Royal Borough of Kensington &amp; Chelsea"/>
          <xsd:enumeration value="Royal Borough of Kingston Upon Thames"/>
          <xsd:enumeration value="Royal Borough of Richmond Upon Thames"/>
          <xsd:enumeration value="Saragarhi Day 2015"/>
          <xsd:enumeration value="Saragarhi Day 2016"/>
          <xsd:enumeration value="Saragarhi Day 2018"/>
          <xsd:enumeration value="Scarlet and Gold 2015"/>
          <xsd:enumeration value="Secondary Schools"/>
          <xsd:enumeration value="SEWG ACGS LDN"/>
          <xsd:enumeration value="Sgt Burnham"/>
          <xsd:enumeration value="Sgt Hobson"/>
          <xsd:enumeration value="Sgt Palmer"/>
          <xsd:enumeration value="Sgt Spackman"/>
          <xsd:enumeration value="Shared Outcomes"/>
          <xsd:enumeration value="Southwark"/>
          <xsd:enumeration value="Sutton"/>
          <xsd:enumeration value="T/Brig Gen Coffin"/>
          <xsd:enumeration value="T/Capt Gribble"/>
          <xsd:enumeration value="T/Lt Col Elliot-Cooper"/>
          <xsd:enumeration value="Tower Hamlets"/>
          <xsd:enumeration value="Training"/>
          <xsd:enumeration value="Unit Study Day 2017"/>
          <xsd:enumeration value="Unit Study Day 2018"/>
          <xsd:enumeration value="Units"/>
          <xsd:enumeration value="Unremembered"/>
          <xsd:enumeration value="Veteran's Gateway"/>
          <xsd:enumeration value="Visits"/>
          <xsd:enumeration value="Waltham Forest"/>
          <xsd:enumeration value="Wandsworth"/>
          <xsd:enumeration value="Westminster"/>
          <xsd:enumeration value="Westminster Covenant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0a011427-9514-406c-9e65-5e3eed1138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948fa-e39a-43b1-83f4-5fe8fa719e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ject_x0020_Folder xmlns="852364f7-c88e-415e-b7b7-1bc995c73349">Renewing the Covenant in the Capital Project</Subject_x0020_Folder>
    <Sub_x0020_Folder xmlns="852364f7-c88e-415e-b7b7-1bc995c73349">Council Information</Sub_x0020_Folder>
  </documentManagement>
</p:properties>
</file>

<file path=customXml/itemProps1.xml><?xml version="1.0" encoding="utf-8"?>
<ds:datastoreItem xmlns:ds="http://schemas.openxmlformats.org/officeDocument/2006/customXml" ds:itemID="{E20E5214-AD4D-49B2-9386-146CB5628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364f7-c88e-415e-b7b7-1bc995c73349"/>
    <ds:schemaRef ds:uri="0a011427-9514-406c-9e65-5e3eed1138a9"/>
    <ds:schemaRef ds:uri="b5c948fa-e39a-43b1-83f4-5fe8fa71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ACE65-17BF-46B0-B263-53DADD8DECE6}">
  <ds:schemaRefs>
    <ds:schemaRef ds:uri="http://schemas.microsoft.com/sharepoint/v3/contenttype/forms"/>
  </ds:schemaRefs>
</ds:datastoreItem>
</file>

<file path=customXml/itemProps3.xml><?xml version="1.0" encoding="utf-8"?>
<ds:datastoreItem xmlns:ds="http://schemas.openxmlformats.org/officeDocument/2006/customXml" ds:itemID="{17C5A570-CF72-436B-96BB-050F60B9478C}">
  <ds:schemaRefs>
    <ds:schemaRef ds:uri="http://schemas.microsoft.com/office/2006/metadata/properties"/>
    <ds:schemaRef ds:uri="http://schemas.microsoft.com/office/infopath/2007/PartnerControls"/>
    <ds:schemaRef ds:uri="852364f7-c88e-415e-b7b7-1bc995c733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Usborne, Neil Contractor (LONDIST-Engagement Cov Proj Mgr)</dc:creator>
  <cp:keywords/>
  <dc:description/>
  <cp:lastModifiedBy>Alex</cp:lastModifiedBy>
  <cp:revision>6</cp:revision>
  <dcterms:created xsi:type="dcterms:W3CDTF">2021-08-09T12:37:00Z</dcterms:created>
  <dcterms:modified xsi:type="dcterms:W3CDTF">2021-08-09T14:24:00Z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0x010100F51797EFB2D8B8469F301089047B5C28</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1;#Brigades and divisions|a62de649-02ca-40a7-96af-c29ab91cf694</vt:lpwstr>
  </property>
  <property fmtid="{D5CDD505-2E9C-101B-9397-08002B2CF9AE}" pid="6" name="TaxKeyword">
    <vt:lpwstr/>
  </property>
  <property fmtid="{D5CDD505-2E9C-101B-9397-08002B2CF9AE}" pid="7" name="Business Owner">
    <vt:lpwstr>4;#LONDIST|10c8b249-fb6f-4e0d-9c9d-77d4024d5ae5</vt:lpwstr>
  </property>
  <property fmtid="{D5CDD505-2E9C-101B-9397-08002B2CF9AE}" pid="8" name="fileplanid">
    <vt:lpwstr>3;#04 Deliver the Unit's objectives|954cf193-6423-4137-9b07-8b4f402d8d43</vt:lpwstr>
  </property>
  <property fmtid="{D5CDD505-2E9C-101B-9397-08002B2CF9AE}" pid="9" name="Subject Keywords">
    <vt:lpwstr>2;#London|9a4b1cfd-86fe-48e0-b8d2-0e2aeb184229</vt:lpwstr>
  </property>
</Properties>
</file>